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1B1" w:rsidRDefault="00C821B1">
      <w:pPr>
        <w:jc w:val="center"/>
        <w:rPr>
          <w:rFonts w:ascii="Arial" w:hAnsi="Arial" w:cs="Arial"/>
          <w:b/>
          <w:bCs/>
          <w:sz w:val="40"/>
          <w:szCs w:val="40"/>
        </w:rPr>
      </w:pPr>
      <w:bookmarkStart w:id="0" w:name="_GoBack"/>
      <w:bookmarkEnd w:id="0"/>
    </w:p>
    <w:p w:rsidR="005506BC" w:rsidRDefault="005506BC" w:rsidP="005506BC">
      <w:pPr>
        <w:jc w:val="center"/>
        <w:rPr>
          <w:rFonts w:ascii="Arial" w:hAnsi="Arial" w:cs="Arial"/>
          <w:b/>
          <w:bCs/>
          <w:sz w:val="22"/>
          <w:szCs w:val="40"/>
        </w:rPr>
      </w:pPr>
      <w:r>
        <w:rPr>
          <w:rFonts w:ascii="Arial" w:hAnsi="Arial" w:cs="Arial"/>
          <w:b/>
          <w:bCs/>
          <w:sz w:val="40"/>
          <w:szCs w:val="40"/>
        </w:rPr>
        <w:t>Cancellation &amp; No-Show Policy</w:t>
      </w:r>
    </w:p>
    <w:p w:rsidR="005506BC" w:rsidRPr="005506BC" w:rsidRDefault="005506BC" w:rsidP="005506BC">
      <w:pPr>
        <w:jc w:val="center"/>
        <w:rPr>
          <w:rFonts w:ascii="Arial" w:hAnsi="Arial" w:cs="Arial"/>
          <w:b/>
          <w:bCs/>
          <w:sz w:val="22"/>
          <w:szCs w:val="40"/>
        </w:rPr>
      </w:pPr>
    </w:p>
    <w:p w:rsidR="00C821B1" w:rsidRPr="005506BC" w:rsidRDefault="00EF2BE2" w:rsidP="005506BC">
      <w:pPr>
        <w:jc w:val="center"/>
        <w:rPr>
          <w:rFonts w:ascii="Arial" w:hAnsi="Arial" w:cs="Arial"/>
          <w:b/>
          <w:bCs/>
          <w:i/>
          <w:iCs/>
          <w:sz w:val="28"/>
          <w:szCs w:val="28"/>
        </w:rPr>
      </w:pPr>
      <w:r>
        <w:rPr>
          <w:rFonts w:ascii="Arial" w:hAnsi="Arial" w:cs="Arial"/>
          <w:b/>
          <w:bCs/>
          <w:i/>
          <w:iCs/>
          <w:sz w:val="28"/>
          <w:szCs w:val="28"/>
        </w:rPr>
        <w:t>The following is a new policy that has been placed to ensure the highest quality of care for our patients and the lowest possible procedural cost.</w:t>
      </w:r>
    </w:p>
    <w:p w:rsidR="00C821B1" w:rsidRDefault="00EF2BE2">
      <w:pPr>
        <w:jc w:val="center"/>
        <w:rPr>
          <w:rFonts w:ascii="Arial" w:hAnsi="Arial" w:cs="Arial"/>
          <w:i/>
          <w:iCs/>
          <w:sz w:val="24"/>
          <w:szCs w:val="24"/>
        </w:rPr>
      </w:pPr>
      <w:r>
        <w:rPr>
          <w:rFonts w:ascii="Arial" w:hAnsi="Arial" w:cs="Arial"/>
          <w:b/>
          <w:bCs/>
          <w:noProof/>
          <w:sz w:val="40"/>
          <w:szCs w:val="40"/>
          <w:lang w:eastAsia="en-US"/>
        </w:rPr>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040245" cy="6604635"/>
            <wp:effectExtent l="0" t="0" r="8255" b="5715"/>
            <wp:wrapNone/>
            <wp:docPr id="1" name="Picture 1" descr="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ffice Logo"/>
                    <pic:cNvPicPr>
                      <a:picLocks noChangeAspect="1"/>
                    </pic:cNvPicPr>
                  </pic:nvPicPr>
                  <pic:blipFill>
                    <a:blip r:embed="rId6" cstate="print">
                      <a:lum bright="70000" contrast="-70000"/>
                    </a:blip>
                    <a:stretch>
                      <a:fillRect/>
                    </a:stretch>
                  </pic:blipFill>
                  <pic:spPr>
                    <a:xfrm>
                      <a:off x="0" y="0"/>
                      <a:ext cx="7040245" cy="6604635"/>
                    </a:xfrm>
                    <a:prstGeom prst="rect">
                      <a:avLst/>
                    </a:prstGeom>
                  </pic:spPr>
                </pic:pic>
              </a:graphicData>
            </a:graphic>
          </wp:anchor>
        </w:drawing>
      </w:r>
    </w:p>
    <w:p w:rsidR="00C821B1" w:rsidRPr="005506BC" w:rsidRDefault="00EF2BE2" w:rsidP="005506BC">
      <w:pPr>
        <w:numPr>
          <w:ilvl w:val="0"/>
          <w:numId w:val="1"/>
        </w:numPr>
        <w:jc w:val="both"/>
        <w:rPr>
          <w:rFonts w:ascii="Arial" w:hAnsi="Arial" w:cs="Arial"/>
          <w:sz w:val="24"/>
          <w:szCs w:val="24"/>
        </w:rPr>
      </w:pPr>
      <w:r>
        <w:rPr>
          <w:rFonts w:ascii="Arial" w:hAnsi="Arial" w:cs="Arial"/>
          <w:sz w:val="24"/>
          <w:szCs w:val="24"/>
          <w:u w:val="single"/>
        </w:rPr>
        <w:t>Cancellations/No-Show for Appointments</w:t>
      </w:r>
    </w:p>
    <w:p w:rsidR="00C821B1" w:rsidRDefault="00EF2BE2">
      <w:pPr>
        <w:jc w:val="both"/>
        <w:rPr>
          <w:rFonts w:ascii="Arial" w:hAnsi="Arial" w:cs="Arial"/>
          <w:i/>
          <w:iCs/>
          <w:sz w:val="24"/>
          <w:szCs w:val="24"/>
        </w:rPr>
      </w:pPr>
      <w:r>
        <w:rPr>
          <w:rFonts w:ascii="Arial" w:hAnsi="Arial" w:cs="Arial"/>
          <w:sz w:val="24"/>
          <w:szCs w:val="24"/>
        </w:rPr>
        <w:t xml:space="preserve">We understand that there are times when you must miss an appointment due to emergencies or obligations for work or family. However, when you do not call to cancel an appointment, you may be preventing another patient from getting much needed treatment. Conversely, the situation may arise where another patient fails to cancel and we are unable to schedule you for a visit, due to a seemingly ‘full’ schedule. </w:t>
      </w:r>
      <w:r>
        <w:rPr>
          <w:rFonts w:ascii="Arial" w:hAnsi="Arial" w:cs="Arial"/>
          <w:i/>
          <w:iCs/>
          <w:sz w:val="24"/>
          <w:szCs w:val="24"/>
        </w:rPr>
        <w:t xml:space="preserve">If an appointment is not cancelled at least </w:t>
      </w:r>
      <w:r>
        <w:rPr>
          <w:rFonts w:ascii="Arial" w:hAnsi="Arial" w:cs="Arial"/>
          <w:b/>
          <w:bCs/>
          <w:i/>
          <w:iCs/>
          <w:sz w:val="24"/>
          <w:szCs w:val="24"/>
        </w:rPr>
        <w:t>48 hours</w:t>
      </w:r>
      <w:r>
        <w:rPr>
          <w:rFonts w:ascii="Arial" w:hAnsi="Arial" w:cs="Arial"/>
          <w:i/>
          <w:iCs/>
          <w:sz w:val="24"/>
          <w:szCs w:val="24"/>
        </w:rPr>
        <w:t xml:space="preserve"> in advance you will be charged a </w:t>
      </w:r>
      <w:r>
        <w:rPr>
          <w:rFonts w:ascii="Arial" w:hAnsi="Arial" w:cs="Arial"/>
          <w:b/>
          <w:bCs/>
          <w:i/>
          <w:iCs/>
          <w:sz w:val="24"/>
          <w:szCs w:val="24"/>
        </w:rPr>
        <w:t>$25</w:t>
      </w:r>
      <w:r>
        <w:rPr>
          <w:rFonts w:ascii="Arial" w:hAnsi="Arial" w:cs="Arial"/>
          <w:i/>
          <w:iCs/>
          <w:sz w:val="24"/>
          <w:szCs w:val="24"/>
        </w:rPr>
        <w:t xml:space="preserve"> fee; this will not be covered by your insurance company.</w:t>
      </w:r>
    </w:p>
    <w:p w:rsidR="00C821B1" w:rsidRPr="005506BC" w:rsidRDefault="00EF2BE2" w:rsidP="005506BC">
      <w:pPr>
        <w:numPr>
          <w:ilvl w:val="0"/>
          <w:numId w:val="1"/>
        </w:numPr>
        <w:jc w:val="both"/>
        <w:rPr>
          <w:rFonts w:ascii="Arial" w:hAnsi="Arial" w:cs="Arial"/>
          <w:sz w:val="24"/>
          <w:szCs w:val="24"/>
        </w:rPr>
      </w:pPr>
      <w:r>
        <w:rPr>
          <w:rFonts w:ascii="Arial" w:hAnsi="Arial" w:cs="Arial"/>
          <w:sz w:val="24"/>
          <w:szCs w:val="24"/>
          <w:u w:val="single"/>
        </w:rPr>
        <w:t>Cancellation/No-Show for Large Cases</w:t>
      </w:r>
    </w:p>
    <w:p w:rsidR="00C821B1" w:rsidRDefault="00EF2BE2">
      <w:pPr>
        <w:jc w:val="both"/>
        <w:rPr>
          <w:rFonts w:ascii="Arial" w:hAnsi="Arial" w:cs="Arial"/>
          <w:i/>
          <w:iCs/>
          <w:sz w:val="24"/>
          <w:szCs w:val="24"/>
        </w:rPr>
      </w:pPr>
      <w:r>
        <w:rPr>
          <w:rFonts w:ascii="Arial" w:hAnsi="Arial" w:cs="Arial"/>
          <w:sz w:val="24"/>
          <w:szCs w:val="24"/>
        </w:rPr>
        <w:t xml:space="preserve">Due to the large block of time needed for large cases, last minute cancellations can cause problems and added expenses for the office. </w:t>
      </w:r>
      <w:r>
        <w:rPr>
          <w:rFonts w:ascii="Arial" w:hAnsi="Arial" w:cs="Arial"/>
          <w:i/>
          <w:iCs/>
          <w:sz w:val="24"/>
          <w:szCs w:val="24"/>
        </w:rPr>
        <w:t xml:space="preserve">If these appointments are not cancelled at least </w:t>
      </w:r>
      <w:r>
        <w:rPr>
          <w:rFonts w:ascii="Arial" w:hAnsi="Arial" w:cs="Arial"/>
          <w:b/>
          <w:bCs/>
          <w:i/>
          <w:iCs/>
          <w:sz w:val="24"/>
          <w:szCs w:val="24"/>
        </w:rPr>
        <w:t>10 days</w:t>
      </w:r>
      <w:r>
        <w:rPr>
          <w:rFonts w:ascii="Arial" w:hAnsi="Arial" w:cs="Arial"/>
          <w:i/>
          <w:iCs/>
          <w:sz w:val="24"/>
          <w:szCs w:val="24"/>
        </w:rPr>
        <w:t xml:space="preserve"> in advance you will be charged a </w:t>
      </w:r>
      <w:r>
        <w:rPr>
          <w:rFonts w:ascii="Arial" w:hAnsi="Arial" w:cs="Arial"/>
          <w:b/>
          <w:bCs/>
          <w:i/>
          <w:iCs/>
          <w:sz w:val="24"/>
          <w:szCs w:val="24"/>
        </w:rPr>
        <w:t>$75</w:t>
      </w:r>
      <w:r>
        <w:rPr>
          <w:rFonts w:ascii="Arial" w:hAnsi="Arial" w:cs="Arial"/>
          <w:i/>
          <w:iCs/>
          <w:sz w:val="24"/>
          <w:szCs w:val="24"/>
        </w:rPr>
        <w:t xml:space="preserve"> fee; this will not be covered by your insurance company. </w:t>
      </w:r>
    </w:p>
    <w:p w:rsidR="00C821B1" w:rsidRPr="005506BC" w:rsidRDefault="00EF2BE2" w:rsidP="005506BC">
      <w:pPr>
        <w:numPr>
          <w:ilvl w:val="0"/>
          <w:numId w:val="1"/>
        </w:numPr>
        <w:jc w:val="both"/>
        <w:rPr>
          <w:rFonts w:ascii="Arial" w:hAnsi="Arial" w:cs="Arial"/>
          <w:sz w:val="24"/>
          <w:szCs w:val="24"/>
        </w:rPr>
      </w:pPr>
      <w:r>
        <w:rPr>
          <w:rFonts w:ascii="Arial" w:hAnsi="Arial" w:cs="Arial"/>
          <w:sz w:val="24"/>
          <w:szCs w:val="24"/>
          <w:u w:val="single"/>
        </w:rPr>
        <w:t>Multiple Offenses</w:t>
      </w:r>
    </w:p>
    <w:p w:rsidR="00C821B1" w:rsidRDefault="00EF2BE2">
      <w:pPr>
        <w:jc w:val="both"/>
        <w:rPr>
          <w:rFonts w:ascii="Arial" w:hAnsi="Arial" w:cs="Arial"/>
          <w:sz w:val="24"/>
          <w:szCs w:val="24"/>
        </w:rPr>
      </w:pPr>
      <w:r>
        <w:rPr>
          <w:rFonts w:ascii="Arial" w:hAnsi="Arial" w:cs="Arial"/>
          <w:sz w:val="24"/>
          <w:szCs w:val="24"/>
        </w:rPr>
        <w:t xml:space="preserve">After </w:t>
      </w:r>
      <w:r>
        <w:rPr>
          <w:rFonts w:ascii="Arial" w:hAnsi="Arial" w:cs="Arial"/>
          <w:b/>
          <w:bCs/>
          <w:sz w:val="24"/>
          <w:szCs w:val="24"/>
        </w:rPr>
        <w:t xml:space="preserve">three or more </w:t>
      </w:r>
      <w:r>
        <w:rPr>
          <w:rFonts w:ascii="Arial" w:hAnsi="Arial" w:cs="Arial"/>
          <w:sz w:val="24"/>
          <w:szCs w:val="24"/>
        </w:rPr>
        <w:t xml:space="preserve">consecutive cancellations and/or no-show appointments, our practice would consider your actions to be non-compliant, therefore, an </w:t>
      </w:r>
      <w:r>
        <w:rPr>
          <w:rFonts w:ascii="Arial" w:hAnsi="Arial" w:cs="Arial"/>
          <w:b/>
          <w:bCs/>
          <w:sz w:val="24"/>
          <w:szCs w:val="24"/>
        </w:rPr>
        <w:t xml:space="preserve">increase in fee </w:t>
      </w:r>
      <w:r>
        <w:rPr>
          <w:rFonts w:ascii="Arial" w:hAnsi="Arial" w:cs="Arial"/>
          <w:sz w:val="24"/>
          <w:szCs w:val="24"/>
        </w:rPr>
        <w:t>may occur (i.e. $50 per missed appointment rather than the original $25).</w:t>
      </w:r>
    </w:p>
    <w:p w:rsidR="00C821B1" w:rsidRDefault="00EF2BE2">
      <w:pPr>
        <w:jc w:val="both"/>
        <w:rPr>
          <w:rFonts w:ascii="Arial" w:hAnsi="Arial" w:cs="Arial"/>
          <w:b/>
          <w:bCs/>
          <w:i/>
          <w:iCs/>
          <w:sz w:val="24"/>
          <w:szCs w:val="24"/>
        </w:rPr>
      </w:pPr>
      <w:r>
        <w:rPr>
          <w:rFonts w:ascii="Arial" w:hAnsi="Arial" w:cs="Arial"/>
          <w:b/>
          <w:bCs/>
          <w:i/>
          <w:iCs/>
          <w:sz w:val="24"/>
          <w:szCs w:val="24"/>
        </w:rPr>
        <w:t>** These fees will be billed to the patient and must be paid prior to your next appointment. **</w:t>
      </w:r>
    </w:p>
    <w:p w:rsidR="005506BC" w:rsidRPr="005506BC" w:rsidRDefault="00EF2BE2" w:rsidP="005506BC">
      <w:pPr>
        <w:numPr>
          <w:ilvl w:val="0"/>
          <w:numId w:val="1"/>
        </w:numPr>
        <w:jc w:val="both"/>
        <w:rPr>
          <w:rFonts w:ascii="Arial" w:hAnsi="Arial" w:cs="Arial"/>
          <w:sz w:val="24"/>
          <w:szCs w:val="24"/>
        </w:rPr>
      </w:pPr>
      <w:r>
        <w:rPr>
          <w:rFonts w:ascii="Arial" w:hAnsi="Arial" w:cs="Arial"/>
          <w:sz w:val="24"/>
          <w:szCs w:val="24"/>
          <w:u w:val="single"/>
        </w:rPr>
        <w:t>Scheduled Appointments</w:t>
      </w:r>
    </w:p>
    <w:p w:rsidR="00C821B1" w:rsidRDefault="00EF2BE2">
      <w:pPr>
        <w:jc w:val="both"/>
        <w:rPr>
          <w:rFonts w:ascii="Arial" w:hAnsi="Arial" w:cs="Arial"/>
          <w:sz w:val="24"/>
          <w:szCs w:val="24"/>
        </w:rPr>
      </w:pPr>
      <w:r>
        <w:rPr>
          <w:rFonts w:ascii="Arial" w:hAnsi="Arial" w:cs="Arial"/>
          <w:sz w:val="24"/>
          <w:szCs w:val="24"/>
        </w:rPr>
        <w:t xml:space="preserve">We understand that delays can happen however we must try to keep the other patients and providers on time. </w:t>
      </w:r>
      <w:r>
        <w:rPr>
          <w:rFonts w:ascii="Arial" w:hAnsi="Arial" w:cs="Arial"/>
          <w:i/>
          <w:iCs/>
          <w:sz w:val="24"/>
          <w:szCs w:val="24"/>
        </w:rPr>
        <w:t xml:space="preserve">If a patient is </w:t>
      </w:r>
      <w:r>
        <w:rPr>
          <w:rFonts w:ascii="Arial" w:hAnsi="Arial" w:cs="Arial"/>
          <w:b/>
          <w:bCs/>
          <w:i/>
          <w:iCs/>
          <w:sz w:val="24"/>
          <w:szCs w:val="24"/>
        </w:rPr>
        <w:t>15 minutes</w:t>
      </w:r>
      <w:r>
        <w:rPr>
          <w:rFonts w:ascii="Arial" w:hAnsi="Arial" w:cs="Arial"/>
          <w:i/>
          <w:iCs/>
          <w:sz w:val="24"/>
          <w:szCs w:val="24"/>
        </w:rPr>
        <w:t xml:space="preserve"> past their scheduled time we may have to reschedule the appointment. </w:t>
      </w:r>
    </w:p>
    <w:p w:rsidR="00C821B1" w:rsidRDefault="00C821B1">
      <w:pPr>
        <w:jc w:val="both"/>
        <w:rPr>
          <w:rFonts w:ascii="Arial" w:hAnsi="Arial" w:cs="Arial"/>
          <w:b/>
          <w:bCs/>
          <w:i/>
          <w:iCs/>
          <w:sz w:val="24"/>
          <w:szCs w:val="24"/>
        </w:rPr>
      </w:pPr>
    </w:p>
    <w:p w:rsidR="00C821B1" w:rsidRDefault="00EF2BE2">
      <w:pPr>
        <w:jc w:val="both"/>
        <w:rPr>
          <w:rFonts w:ascii="Arial" w:hAnsi="Arial" w:cs="Arial"/>
          <w:b/>
          <w:bCs/>
          <w:i/>
          <w:iCs/>
          <w:sz w:val="24"/>
          <w:szCs w:val="24"/>
        </w:rPr>
      </w:pPr>
      <w:r>
        <w:rPr>
          <w:rFonts w:ascii="Arial" w:hAnsi="Arial" w:cs="Arial"/>
          <w:b/>
          <w:bCs/>
          <w:i/>
          <w:iCs/>
          <w:sz w:val="24"/>
          <w:szCs w:val="24"/>
        </w:rPr>
        <w:t xml:space="preserve">By signing below, you acknowledge that you have received this notice and understand this policy … </w:t>
      </w:r>
    </w:p>
    <w:p w:rsidR="00C821B1" w:rsidRDefault="00EF2BE2">
      <w:pPr>
        <w:jc w:val="both"/>
        <w:rPr>
          <w:rFonts w:ascii="Arial" w:hAnsi="Arial" w:cs="Arial"/>
          <w:b/>
          <w:bCs/>
          <w:i/>
          <w:iCs/>
          <w:sz w:val="24"/>
          <w:szCs w:val="24"/>
        </w:rPr>
      </w:pPr>
      <w:r>
        <w:rPr>
          <w:rFonts w:ascii="Arial" w:hAnsi="Arial" w:cs="Arial"/>
          <w:b/>
          <w:bCs/>
          <w:i/>
          <w:iCs/>
          <w:sz w:val="24"/>
          <w:szCs w:val="24"/>
        </w:rPr>
        <w:t>________________________  ____________________________________  ____/_____/____</w:t>
      </w:r>
    </w:p>
    <w:p w:rsidR="00C821B1" w:rsidRDefault="00EF2BE2">
      <w:pPr>
        <w:jc w:val="both"/>
        <w:rPr>
          <w:rFonts w:ascii="Arial" w:hAnsi="Arial" w:cs="Arial"/>
          <w:sz w:val="24"/>
          <w:szCs w:val="24"/>
          <w:u w:val="single"/>
        </w:rPr>
      </w:pPr>
      <w:r>
        <w:rPr>
          <w:rFonts w:ascii="Arial" w:hAnsi="Arial" w:cs="Arial"/>
          <w:b/>
          <w:bCs/>
          <w:i/>
          <w:iCs/>
          <w:sz w:val="24"/>
          <w:szCs w:val="24"/>
        </w:rPr>
        <w:t xml:space="preserve">   PRINT PATIENT NAME</w:t>
      </w:r>
      <w:r>
        <w:rPr>
          <w:rFonts w:ascii="Arial" w:hAnsi="Arial" w:cs="Arial"/>
          <w:b/>
          <w:bCs/>
          <w:i/>
          <w:iCs/>
          <w:sz w:val="24"/>
          <w:szCs w:val="24"/>
        </w:rPr>
        <w:tab/>
      </w:r>
      <w:r>
        <w:rPr>
          <w:rFonts w:ascii="Arial" w:hAnsi="Arial" w:cs="Arial"/>
          <w:b/>
          <w:bCs/>
          <w:i/>
          <w:iCs/>
          <w:sz w:val="24"/>
          <w:szCs w:val="24"/>
        </w:rPr>
        <w:tab/>
        <w:t>PATIENT [GUARDIAN] SIGNATURE          DATE</w:t>
      </w:r>
    </w:p>
    <w:p w:rsidR="005506BC" w:rsidRDefault="005506BC">
      <w:pPr>
        <w:jc w:val="both"/>
        <w:rPr>
          <w:rFonts w:ascii="Arial" w:hAnsi="Arial" w:cs="Arial"/>
          <w:sz w:val="24"/>
          <w:szCs w:val="24"/>
          <w:u w:val="single"/>
        </w:rPr>
      </w:pPr>
    </w:p>
    <w:p w:rsidR="00C821B1" w:rsidRDefault="00EF2BE2">
      <w:pPr>
        <w:jc w:val="center"/>
        <w:rPr>
          <w:rFonts w:ascii="Arial" w:hAnsi="Arial" w:cs="Arial"/>
          <w:b/>
          <w:bCs/>
          <w:i/>
          <w:iCs/>
          <w:sz w:val="22"/>
          <w:szCs w:val="22"/>
        </w:rPr>
      </w:pPr>
      <w:r>
        <w:rPr>
          <w:rFonts w:ascii="Arial" w:hAnsi="Arial" w:cs="Arial"/>
          <w:b/>
          <w:bCs/>
          <w:i/>
          <w:iCs/>
          <w:sz w:val="22"/>
          <w:szCs w:val="22"/>
        </w:rPr>
        <w:t>PATIENT ACCT # _______________</w:t>
      </w:r>
    </w:p>
    <w:p w:rsidR="00C821B1" w:rsidRDefault="00EF2BE2">
      <w:pPr>
        <w:jc w:val="center"/>
        <w:rPr>
          <w:rFonts w:ascii="Arial" w:hAnsi="Arial" w:cs="Arial"/>
          <w:b/>
          <w:bCs/>
          <w:i/>
          <w:iCs/>
          <w:sz w:val="22"/>
          <w:szCs w:val="22"/>
        </w:rPr>
      </w:pPr>
      <w:r>
        <w:rPr>
          <w:rFonts w:ascii="Arial" w:hAnsi="Arial" w:cs="Arial"/>
          <w:b/>
          <w:bCs/>
          <w:i/>
          <w:iCs/>
          <w:sz w:val="22"/>
          <w:szCs w:val="22"/>
        </w:rPr>
        <w:t>(OFFICE USE ONLY)</w:t>
      </w:r>
    </w:p>
    <w:sectPr w:rsidR="00C821B1" w:rsidSect="00C821B1">
      <w:pgSz w:w="11906" w:h="16838"/>
      <w:pgMar w:top="288" w:right="720" w:bottom="288" w:left="720" w:header="720" w:footer="720"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AF4E9C"/>
    <w:multiLevelType w:val="multilevel"/>
    <w:tmpl w:val="58AF4E9C"/>
    <w:lvl w:ilvl="0">
      <w:start w:val="1"/>
      <w:numFmt w:val="decimal"/>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C1F016F"/>
    <w:rsid w:val="00380EB4"/>
    <w:rsid w:val="005506BC"/>
    <w:rsid w:val="005C5B02"/>
    <w:rsid w:val="00741387"/>
    <w:rsid w:val="00C821B1"/>
    <w:rsid w:val="00EF2BE2"/>
    <w:rsid w:val="1C3F74A9"/>
    <w:rsid w:val="373504E9"/>
    <w:rsid w:val="3C1F016F"/>
    <w:rsid w:val="658E3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FA55B223-F44C-4058-9C77-626CCDC3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21B1"/>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Nathan Shappy</cp:lastModifiedBy>
  <cp:revision>2</cp:revision>
  <cp:lastPrinted>2017-02-24T15:25:00Z</cp:lastPrinted>
  <dcterms:created xsi:type="dcterms:W3CDTF">2018-05-09T19:17:00Z</dcterms:created>
  <dcterms:modified xsi:type="dcterms:W3CDTF">2018-05-09T19:17:00Z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1033-10.2.0.5820</vt:lpwstr>
  </property>
</Properties>
</file>